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Pr>
        <w:drawing>
          <wp:inline distB="19050" distT="19050" distL="19050" distR="19050">
            <wp:extent cx="1981200" cy="2000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81200"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9501953125" w:line="240" w:lineRule="auto"/>
        <w:ind w:left="0" w:right="208.57177734375" w:firstLine="0"/>
        <w:jc w:val="right"/>
        <w:rPr>
          <w:rFonts w:ascii="Montserrat" w:cs="Montserrat" w:eastAsia="Montserrat" w:hAnsi="Montserrat"/>
          <w:b w:val="0"/>
          <w:i w:val="0"/>
          <w:smallCaps w:val="0"/>
          <w:strike w:val="0"/>
          <w:sz w:val="36"/>
          <w:szCs w:val="36"/>
          <w:u w:val="none"/>
          <w:shd w:fill="auto" w:val="clear"/>
          <w:vertAlign w:val="baseline"/>
        </w:rPr>
      </w:pPr>
      <w:r w:rsidDel="00000000" w:rsidR="00000000" w:rsidRPr="00000000">
        <w:rPr>
          <w:rFonts w:ascii="Montserrat" w:cs="Montserrat" w:eastAsia="Montserrat" w:hAnsi="Montserrat"/>
          <w:b w:val="0"/>
          <w:i w:val="0"/>
          <w:smallCaps w:val="0"/>
          <w:strike w:val="0"/>
          <w:sz w:val="36"/>
          <w:szCs w:val="36"/>
          <w:u w:val="none"/>
          <w:shd w:fill="auto" w:val="clear"/>
          <w:vertAlign w:val="baseline"/>
          <w:rtl w:val="0"/>
        </w:rPr>
        <w:t xml:space="preserve">EXPLOITATION DU SOIN BIOCOMPATIBLE</w:t>
      </w:r>
      <w:r w:rsidDel="00000000" w:rsidR="00000000" w:rsidRPr="00000000">
        <w:rPr>
          <w:rFonts w:ascii="Georgia" w:cs="Georgia" w:eastAsia="Georgia" w:hAnsi="Georgia"/>
          <w:b w:val="0"/>
          <w:i w:val="1"/>
          <w:smallCaps w:val="0"/>
          <w:strike w:val="0"/>
          <w:sz w:val="35.99999745686849"/>
          <w:szCs w:val="35.99999745686849"/>
          <w:u w:val="none"/>
          <w:shd w:fill="auto" w:val="clear"/>
          <w:vertAlign w:val="superscript"/>
          <w:rtl w:val="0"/>
        </w:rPr>
        <w:t xml:space="preserve">® </w:t>
      </w:r>
      <w:r w:rsidDel="00000000" w:rsidR="00000000" w:rsidRPr="00000000">
        <w:rPr>
          <w:rFonts w:ascii="Montserrat" w:cs="Montserrat" w:eastAsia="Montserrat" w:hAnsi="Montserrat"/>
          <w:b w:val="0"/>
          <w:i w:val="0"/>
          <w:smallCaps w:val="0"/>
          <w:strike w:val="0"/>
          <w:sz w:val="36"/>
          <w:szCs w:val="36"/>
          <w:u w:val="none"/>
          <w:shd w:fill="auto" w:val="clear"/>
          <w:vertAlign w:val="baseline"/>
          <w:rtl w:val="0"/>
        </w:rPr>
        <w:t xml:space="preserve">VISAGE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88037109375" w:line="240" w:lineRule="auto"/>
        <w:ind w:left="0" w:right="0" w:firstLine="0"/>
        <w:jc w:val="center"/>
        <w:rPr>
          <w:rFonts w:ascii="Georgia" w:cs="Georgia" w:eastAsia="Georgia" w:hAnsi="Georgia"/>
          <w:b w:val="1"/>
          <w:i w:val="0"/>
          <w:smallCaps w:val="0"/>
          <w:strike w:val="0"/>
          <w:sz w:val="36"/>
          <w:szCs w:val="36"/>
          <w:u w:val="none"/>
          <w:shd w:fill="auto" w:val="clear"/>
          <w:vertAlign w:val="baseline"/>
        </w:rPr>
      </w:pPr>
      <w:r w:rsidDel="00000000" w:rsidR="00000000" w:rsidRPr="00000000">
        <w:rPr>
          <w:rFonts w:ascii="Georgia" w:cs="Georgia" w:eastAsia="Georgia" w:hAnsi="Georgia"/>
          <w:b w:val="1"/>
          <w:i w:val="0"/>
          <w:smallCaps w:val="0"/>
          <w:strike w:val="0"/>
          <w:sz w:val="36"/>
          <w:szCs w:val="36"/>
          <w:u w:val="none"/>
          <w:shd w:fill="auto" w:val="clear"/>
          <w:vertAlign w:val="baseline"/>
          <w:rtl w:val="0"/>
        </w:rPr>
        <w:t xml:space="preserve">Niveau 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88037109375" w:line="240" w:lineRule="auto"/>
        <w:ind w:left="0" w:right="0" w:firstLine="0"/>
        <w:jc w:val="left"/>
        <w:rPr>
          <w:rFonts w:ascii="Arial" w:cs="Arial" w:eastAsia="Arial" w:hAnsi="Arial"/>
          <w:b w:val="1"/>
          <w:i w:val="0"/>
          <w:smallCaps w:val="0"/>
          <w:strike w:val="0"/>
          <w:u w:val="none"/>
          <w:shd w:fill="auto" w:val="clear"/>
          <w:vertAlign w:val="baseline"/>
        </w:rPr>
      </w:pPr>
      <w:r w:rsidDel="00000000" w:rsidR="00000000" w:rsidRPr="00000000">
        <w:rPr>
          <w:rFonts w:ascii="Arial" w:cs="Arial" w:eastAsia="Arial" w:hAnsi="Arial"/>
          <w:b w:val="1"/>
          <w:i w:val="0"/>
          <w:smallCaps w:val="0"/>
          <w:strike w:val="0"/>
          <w:u w:val="none"/>
          <w:shd w:fill="auto" w:val="clear"/>
          <w:vertAlign w:val="baseline"/>
          <w:rtl w:val="0"/>
        </w:rPr>
        <w:t xml:space="preserve">Avant de faire la séance, compléter les étapes suivantes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1953125" w:line="240" w:lineRule="auto"/>
        <w:ind w:left="379.1313171386719"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 Consultation avec observations.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379.1313171386719"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 Signature des consentements (soin et photos).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379.1313171386719"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 Recommandation personnalisée et directives pré/post traitement initialisées, garde</w:t>
      </w:r>
      <w:r w:rsidDel="00000000" w:rsidR="00000000" w:rsidRPr="00000000">
        <w:rPr>
          <w:rtl w:val="0"/>
        </w:rPr>
        <w:t xml:space="preserve">r</w:t>
      </w:r>
      <w:r w:rsidDel="00000000" w:rsidR="00000000" w:rsidRPr="00000000">
        <w:rPr>
          <w:rFonts w:ascii="Arial" w:cs="Arial" w:eastAsia="Arial" w:hAnsi="Arial"/>
          <w:b w:val="0"/>
          <w:i w:val="0"/>
          <w:smallCaps w:val="0"/>
          <w:strike w:val="0"/>
          <w:u w:val="none"/>
          <w:shd w:fill="auto" w:val="clear"/>
          <w:vertAlign w:val="baseline"/>
          <w:rtl w:val="0"/>
        </w:rPr>
        <w:t xml:space="preserve"> une copie. ● Prise de photos.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3250102996826" w:lineRule="auto"/>
        <w:ind w:left="17.27996826171875" w:right="642.46337890625" w:firstLine="361.8513488769531"/>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 Lors du 1</w:t>
      </w:r>
      <w:r w:rsidDel="00000000" w:rsidR="00000000" w:rsidRPr="00000000">
        <w:rPr>
          <w:rFonts w:ascii="Arial" w:cs="Arial" w:eastAsia="Arial" w:hAnsi="Arial"/>
          <w:b w:val="0"/>
          <w:i w:val="0"/>
          <w:smallCaps w:val="0"/>
          <w:strike w:val="0"/>
          <w:u w:val="none"/>
          <w:shd w:fill="auto" w:val="clear"/>
          <w:vertAlign w:val="superscript"/>
          <w:rtl w:val="0"/>
        </w:rPr>
        <w:t xml:space="preserve">e </w:t>
      </w:r>
      <w:r w:rsidDel="00000000" w:rsidR="00000000" w:rsidRPr="00000000">
        <w:rPr>
          <w:rFonts w:ascii="Arial" w:cs="Arial" w:eastAsia="Arial" w:hAnsi="Arial"/>
          <w:b w:val="0"/>
          <w:i w:val="0"/>
          <w:smallCaps w:val="0"/>
          <w:strike w:val="0"/>
          <w:u w:val="none"/>
          <w:shd w:fill="auto" w:val="clear"/>
          <w:vertAlign w:val="baseline"/>
          <w:rtl w:val="0"/>
        </w:rPr>
        <w:t xml:space="preserve">soin </w:t>
      </w:r>
      <w:r w:rsidDel="00000000" w:rsidR="00000000" w:rsidRPr="00000000">
        <w:rPr>
          <w:rFonts w:ascii="Arial" w:cs="Arial" w:eastAsia="Arial" w:hAnsi="Arial"/>
          <w:b w:val="1"/>
          <w:i w:val="0"/>
          <w:smallCaps w:val="0"/>
          <w:strike w:val="0"/>
          <w:u w:val="none"/>
          <w:shd w:fill="auto" w:val="clear"/>
          <w:vertAlign w:val="baseline"/>
          <w:rtl w:val="0"/>
        </w:rPr>
        <w:t xml:space="preserve">Biocompatible</w:t>
      </w:r>
      <w:r w:rsidDel="00000000" w:rsidR="00000000" w:rsidRPr="00000000">
        <w:rPr>
          <w:rFonts w:ascii="Arial" w:cs="Arial" w:eastAsia="Arial" w:hAnsi="Arial"/>
          <w:b w:val="1"/>
          <w:i w:val="0"/>
          <w:smallCaps w:val="0"/>
          <w:strike w:val="0"/>
          <w:u w:val="none"/>
          <w:shd w:fill="auto" w:val="clear"/>
          <w:vertAlign w:val="baseline"/>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 bien expliquer l’effet des produits utilisés lors du soin. </w:t>
      </w:r>
      <w:r w:rsidDel="00000000" w:rsidR="00000000" w:rsidRPr="00000000">
        <w:rPr>
          <w:rFonts w:ascii="Arial" w:cs="Arial" w:eastAsia="Arial" w:hAnsi="Arial"/>
          <w:b w:val="1"/>
          <w:i w:val="0"/>
          <w:smallCaps w:val="0"/>
          <w:strike w:val="0"/>
          <w:u w:val="none"/>
          <w:shd w:fill="auto" w:val="clear"/>
          <w:vertAlign w:val="baseline"/>
          <w:rtl w:val="0"/>
        </w:rPr>
        <w:t xml:space="preserve">DURÉE TOTALE : </w:t>
      </w:r>
      <w:r w:rsidDel="00000000" w:rsidR="00000000" w:rsidRPr="00000000">
        <w:rPr>
          <w:rFonts w:ascii="Arial" w:cs="Arial" w:eastAsia="Arial" w:hAnsi="Arial"/>
          <w:b w:val="0"/>
          <w:i w:val="0"/>
          <w:smallCaps w:val="0"/>
          <w:strike w:val="0"/>
          <w:u w:val="none"/>
          <w:shd w:fill="auto" w:val="clear"/>
          <w:vertAlign w:val="baseline"/>
          <w:rtl w:val="0"/>
        </w:rPr>
        <w:t xml:space="preserve">1h15 (2h si premier rdv)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53125" w:line="463.6618709564209" w:lineRule="auto"/>
        <w:ind w:left="366.3771057128906" w:right="878.4088134765625" w:firstLine="17.592010498046875"/>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1. </w:t>
      </w:r>
      <w:r w:rsidDel="00000000" w:rsidR="00000000" w:rsidRPr="00000000">
        <w:rPr>
          <w:rFonts w:ascii="Arial" w:cs="Arial" w:eastAsia="Arial" w:hAnsi="Arial"/>
          <w:b w:val="1"/>
          <w:i w:val="0"/>
          <w:smallCaps w:val="0"/>
          <w:strike w:val="0"/>
          <w:u w:val="none"/>
          <w:shd w:fill="auto" w:val="clear"/>
          <w:vertAlign w:val="baseline"/>
          <w:rtl w:val="0"/>
        </w:rPr>
        <w:t xml:space="preserve">Nettoyer ou démaquiller avec Purifica® - 3 pompes - sans </w:t>
      </w:r>
      <w:r w:rsidDel="00000000" w:rsidR="00000000" w:rsidRPr="00000000">
        <w:rPr>
          <w:rFonts w:ascii="Arial" w:cs="Arial" w:eastAsia="Arial" w:hAnsi="Arial"/>
          <w:b w:val="0"/>
          <w:i w:val="0"/>
          <w:smallCaps w:val="0"/>
          <w:strike w:val="0"/>
          <w:u w:val="none"/>
          <w:shd w:fill="auto" w:val="clear"/>
          <w:vertAlign w:val="baseline"/>
          <w:rtl w:val="0"/>
        </w:rPr>
        <w:t xml:space="preserve">laisser agir, bien rincer. 2. Prise des </w:t>
      </w:r>
      <w:r w:rsidDel="00000000" w:rsidR="00000000" w:rsidRPr="00000000">
        <w:rPr>
          <w:rFonts w:ascii="Arial" w:cs="Arial" w:eastAsia="Arial" w:hAnsi="Arial"/>
          <w:b w:val="1"/>
          <w:i w:val="0"/>
          <w:smallCaps w:val="0"/>
          <w:strike w:val="0"/>
          <w:u w:val="none"/>
          <w:shd w:fill="auto" w:val="clear"/>
          <w:vertAlign w:val="baseline"/>
          <w:rtl w:val="0"/>
        </w:rPr>
        <w:t xml:space="preserve">photos</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66552734375" w:line="459.025182723999" w:lineRule="auto"/>
        <w:ind w:left="369.23583984375" w:right="1992.2247314453125" w:firstLine="0"/>
        <w:jc w:val="center"/>
        <w:rPr>
          <w:rFonts w:ascii="Georgia" w:cs="Georgia" w:eastAsia="Georgia" w:hAnsi="Georgia"/>
          <w:b w:val="1"/>
          <w:i w:val="0"/>
          <w:smallCaps w:val="0"/>
          <w:strike w:val="0"/>
          <w:sz w:val="36"/>
          <w:szCs w:val="36"/>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3. </w:t>
      </w:r>
      <w:r w:rsidDel="00000000" w:rsidR="00000000" w:rsidRPr="00000000">
        <w:rPr>
          <w:rFonts w:ascii="Arial" w:cs="Arial" w:eastAsia="Arial" w:hAnsi="Arial"/>
          <w:b w:val="1"/>
          <w:i w:val="0"/>
          <w:smallCaps w:val="0"/>
          <w:strike w:val="0"/>
          <w:u w:val="none"/>
          <w:shd w:fill="auto" w:val="clear"/>
          <w:vertAlign w:val="baseline"/>
          <w:rtl w:val="0"/>
        </w:rPr>
        <w:t xml:space="preserve">Offrir le miroir </w:t>
      </w:r>
      <w:r w:rsidDel="00000000" w:rsidR="00000000" w:rsidRPr="00000000">
        <w:rPr>
          <w:rFonts w:ascii="Arial" w:cs="Arial" w:eastAsia="Arial" w:hAnsi="Arial"/>
          <w:b w:val="0"/>
          <w:i w:val="0"/>
          <w:smallCaps w:val="0"/>
          <w:strike w:val="0"/>
          <w:u w:val="none"/>
          <w:shd w:fill="auto" w:val="clear"/>
          <w:vertAlign w:val="baseline"/>
          <w:rtl w:val="0"/>
        </w:rPr>
        <w:t xml:space="preserve">entre les mains de la cliente et observe</w:t>
      </w:r>
      <w:r w:rsidDel="00000000" w:rsidR="00000000" w:rsidRPr="00000000">
        <w:rPr>
          <w:rtl w:val="0"/>
        </w:rPr>
        <w:t xml:space="preserve">r</w:t>
      </w:r>
      <w:r w:rsidDel="00000000" w:rsidR="00000000" w:rsidRPr="00000000">
        <w:rPr>
          <w:rFonts w:ascii="Arial" w:cs="Arial" w:eastAsia="Arial" w:hAnsi="Arial"/>
          <w:b w:val="0"/>
          <w:i w:val="0"/>
          <w:smallCaps w:val="0"/>
          <w:strike w:val="0"/>
          <w:u w:val="none"/>
          <w:shd w:fill="auto" w:val="clear"/>
          <w:vertAlign w:val="baseline"/>
          <w:rtl w:val="0"/>
        </w:rPr>
        <w:t xml:space="preserve"> la peau avec elle. </w:t>
      </w:r>
      <w:r w:rsidDel="00000000" w:rsidR="00000000" w:rsidRPr="00000000">
        <w:rPr>
          <w:rFonts w:ascii="Georgia" w:cs="Georgia" w:eastAsia="Georgia" w:hAnsi="Georgia"/>
          <w:b w:val="1"/>
          <w:i w:val="0"/>
          <w:smallCaps w:val="0"/>
          <w:strike w:val="0"/>
          <w:sz w:val="36"/>
          <w:szCs w:val="36"/>
          <w:u w:val="none"/>
          <w:shd w:fill="auto" w:val="clear"/>
          <w:vertAlign w:val="baseline"/>
          <w:rtl w:val="0"/>
        </w:rPr>
        <w:t xml:space="preserve">Le Soin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422904968262" w:lineRule="auto"/>
        <w:ind w:left="734.0736389160156" w:right="45.823974609375" w:hanging="371.21490478515625"/>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4. </w:t>
      </w:r>
      <w:r w:rsidDel="00000000" w:rsidR="00000000" w:rsidRPr="00000000">
        <w:rPr>
          <w:rFonts w:ascii="Arial" w:cs="Arial" w:eastAsia="Arial" w:hAnsi="Arial"/>
          <w:b w:val="1"/>
          <w:i w:val="0"/>
          <w:smallCaps w:val="0"/>
          <w:strike w:val="0"/>
          <w:u w:val="none"/>
          <w:shd w:fill="auto" w:val="clear"/>
          <w:vertAlign w:val="baseline"/>
          <w:rtl w:val="0"/>
        </w:rPr>
        <w:t xml:space="preserve">Exfoli</w:t>
      </w:r>
      <w:r w:rsidDel="00000000" w:rsidR="00000000" w:rsidRPr="00000000">
        <w:rPr>
          <w:b w:val="1"/>
          <w:rtl w:val="0"/>
        </w:rPr>
        <w:t xml:space="preserve">é</w:t>
      </w:r>
      <w:r w:rsidDel="00000000" w:rsidR="00000000" w:rsidRPr="00000000">
        <w:rPr>
          <w:rFonts w:ascii="Arial" w:cs="Arial" w:eastAsia="Arial" w:hAnsi="Arial"/>
          <w:b w:val="1"/>
          <w:i w:val="0"/>
          <w:smallCaps w:val="0"/>
          <w:strike w:val="0"/>
          <w:u w:val="none"/>
          <w:shd w:fill="auto" w:val="clear"/>
          <w:vertAlign w:val="baseline"/>
          <w:rtl w:val="0"/>
        </w:rPr>
        <w:t xml:space="preserve"> avec Exfolia® (2.5 ml) </w:t>
      </w:r>
      <w:r w:rsidDel="00000000" w:rsidR="00000000" w:rsidRPr="00000000">
        <w:rPr>
          <w:rFonts w:ascii="Arial" w:cs="Arial" w:eastAsia="Arial" w:hAnsi="Arial"/>
          <w:b w:val="0"/>
          <w:i w:val="0"/>
          <w:smallCaps w:val="0"/>
          <w:strike w:val="0"/>
          <w:u w:val="none"/>
          <w:shd w:fill="auto" w:val="clear"/>
          <w:vertAlign w:val="baseline"/>
          <w:rtl w:val="0"/>
        </w:rPr>
        <w:t xml:space="preserve">durant 2 minutes. Insister sur les zones kératinisées, vous pouvez ajouter un peu d’eau au besoin. En présence d’une peau sensible, limiter le temps et l’intensité de l’exfoliation voir même éviter de masser (laisser seulement agir). Éviter les zones irritées, contourner les plaies. Bien rincer.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272.7422904968262" w:lineRule="auto"/>
        <w:ind w:left="722.8587341308594" w:right="257.515869140625" w:hanging="353.6228942871094"/>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5. Appliquer le </w:t>
      </w:r>
      <w:r w:rsidDel="00000000" w:rsidR="00000000" w:rsidRPr="00000000">
        <w:rPr>
          <w:rFonts w:ascii="Arial" w:cs="Arial" w:eastAsia="Arial" w:hAnsi="Arial"/>
          <w:b w:val="1"/>
          <w:i w:val="0"/>
          <w:smallCaps w:val="0"/>
          <w:strike w:val="0"/>
          <w:u w:val="none"/>
          <w:shd w:fill="auto" w:val="clear"/>
          <w:vertAlign w:val="baseline"/>
          <w:rtl w:val="0"/>
        </w:rPr>
        <w:t xml:space="preserve">sérum Idrata® </w:t>
      </w:r>
      <w:r w:rsidDel="00000000" w:rsidR="00000000" w:rsidRPr="00000000">
        <w:rPr>
          <w:rFonts w:ascii="Arial" w:cs="Arial" w:eastAsia="Arial" w:hAnsi="Arial"/>
          <w:b w:val="0"/>
          <w:i w:val="0"/>
          <w:smallCaps w:val="0"/>
          <w:strike w:val="0"/>
          <w:u w:val="none"/>
          <w:shd w:fill="auto" w:val="clear"/>
          <w:vertAlign w:val="baseline"/>
          <w:rtl w:val="0"/>
        </w:rPr>
        <w:t xml:space="preserve">(2 ml., soit ½ fiole) en applications superposées, laisser la peau bien absorber. Il peut prendre quelques minutes à pénétrer selon les peaux et ajouter 4 vaporisations de </w:t>
      </w:r>
      <w:r w:rsidDel="00000000" w:rsidR="00000000" w:rsidRPr="00000000">
        <w:rPr>
          <w:rFonts w:ascii="Arial" w:cs="Arial" w:eastAsia="Arial" w:hAnsi="Arial"/>
          <w:b w:val="1"/>
          <w:i w:val="0"/>
          <w:smallCaps w:val="0"/>
          <w:strike w:val="0"/>
          <w:u w:val="none"/>
          <w:shd w:fill="auto" w:val="clear"/>
          <w:vertAlign w:val="baseline"/>
          <w:rtl w:val="0"/>
        </w:rPr>
        <w:t xml:space="preserve">Luvya® </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77001953125" w:line="240" w:lineRule="auto"/>
        <w:ind w:left="368.3561706542969"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6. Application du </w:t>
      </w:r>
      <w:r w:rsidDel="00000000" w:rsidR="00000000" w:rsidRPr="00000000">
        <w:rPr>
          <w:rFonts w:ascii="Arial" w:cs="Arial" w:eastAsia="Arial" w:hAnsi="Arial"/>
          <w:b w:val="1"/>
          <w:i w:val="0"/>
          <w:smallCaps w:val="0"/>
          <w:strike w:val="0"/>
          <w:u w:val="none"/>
          <w:shd w:fill="auto" w:val="clear"/>
          <w:vertAlign w:val="baseline"/>
          <w:rtl w:val="0"/>
        </w:rPr>
        <w:t xml:space="preserve">masque Biocompatible® Davincia</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087.916259765625"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 Vider le contenu du sachet poudre dans un bol en verre.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655029296875" w:line="240" w:lineRule="auto"/>
        <w:ind w:left="1094.2933654785156"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b. Ajouter le liquide du 2</w:t>
      </w:r>
      <w:r w:rsidDel="00000000" w:rsidR="00000000" w:rsidRPr="00000000">
        <w:rPr>
          <w:rFonts w:ascii="Arial" w:cs="Arial" w:eastAsia="Arial" w:hAnsi="Arial"/>
          <w:b w:val="0"/>
          <w:i w:val="0"/>
          <w:smallCaps w:val="0"/>
          <w:strike w:val="0"/>
          <w:u w:val="none"/>
          <w:shd w:fill="auto" w:val="clear"/>
          <w:vertAlign w:val="superscript"/>
          <w:rtl w:val="0"/>
        </w:rPr>
        <w:t xml:space="preserve">e </w:t>
      </w:r>
      <w:r w:rsidDel="00000000" w:rsidR="00000000" w:rsidRPr="00000000">
        <w:rPr>
          <w:rFonts w:ascii="Arial" w:cs="Arial" w:eastAsia="Arial" w:hAnsi="Arial"/>
          <w:b w:val="0"/>
          <w:i w:val="0"/>
          <w:smallCaps w:val="0"/>
          <w:strike w:val="0"/>
          <w:u w:val="none"/>
          <w:shd w:fill="auto" w:val="clear"/>
          <w:vertAlign w:val="baseline"/>
          <w:rtl w:val="0"/>
        </w:rPr>
        <w:t xml:space="preserve">sachet au complet.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26123046875" w:line="240" w:lineRule="auto"/>
        <w:ind w:left="1088.5758972167969"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c. Bien mélanger afin de créer une substance homogène.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72.7422904968262" w:lineRule="auto"/>
        <w:ind w:left="1448.5762023925781" w:right="91.019287109375" w:hanging="361.0997009277344"/>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d. Aviser que ce sera froid et </w:t>
      </w:r>
      <w:r w:rsidDel="00000000" w:rsidR="00000000" w:rsidRPr="00000000">
        <w:rPr>
          <w:rFonts w:ascii="Arial" w:cs="Arial" w:eastAsia="Arial" w:hAnsi="Arial"/>
          <w:b w:val="1"/>
          <w:i w:val="0"/>
          <w:smallCaps w:val="0"/>
          <w:strike w:val="0"/>
          <w:u w:val="single"/>
          <w:shd w:fill="auto" w:val="clear"/>
          <w:vertAlign w:val="baseline"/>
          <w:rtl w:val="0"/>
        </w:rPr>
        <w:t xml:space="preserve">appliquer immédiatement</w:t>
      </w:r>
      <w:r w:rsidDel="00000000" w:rsidR="00000000" w:rsidRPr="00000000">
        <w:rPr>
          <w:rFonts w:ascii="Arial" w:cs="Arial" w:eastAsia="Arial" w:hAnsi="Arial"/>
          <w:b w:val="1"/>
          <w:i w:val="0"/>
          <w:smallCaps w:val="0"/>
          <w:strike w:val="0"/>
          <w:u w:val="none"/>
          <w:shd w:fill="auto" w:val="clear"/>
          <w:vertAlign w:val="baseline"/>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avec une spatule en commençant par la mâchoire, en couche épaisse et uniforme </w:t>
      </w:r>
      <w:r w:rsidDel="00000000" w:rsidR="00000000" w:rsidRPr="00000000">
        <w:rPr>
          <w:rFonts w:ascii="Arial" w:cs="Arial" w:eastAsia="Arial" w:hAnsi="Arial"/>
          <w:b w:val="0"/>
          <w:i w:val="0"/>
          <w:smallCaps w:val="0"/>
          <w:strike w:val="0"/>
          <w:u w:val="none"/>
          <w:shd w:fill="auto" w:val="clear"/>
          <w:vertAlign w:val="baseline"/>
          <w:rtl w:val="0"/>
        </w:rPr>
        <w:t xml:space="preserve">(éviter le contour de l’œil pour l’instant)</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3767700195312" w:line="240" w:lineRule="auto"/>
        <w:ind w:left="0" w:right="5.623779296875" w:firstLine="0"/>
        <w:jc w:val="right"/>
        <w:rPr>
          <w:rFonts w:ascii="Arial" w:cs="Arial" w:eastAsia="Arial" w:hAnsi="Arial"/>
          <w:b w:val="0"/>
          <w:i w:val="1"/>
          <w:smallCaps w:val="0"/>
          <w:strike w:val="0"/>
          <w:sz w:val="15.989999771118164"/>
          <w:szCs w:val="15.989999771118164"/>
          <w:u w:val="none"/>
          <w:shd w:fill="auto" w:val="clear"/>
          <w:vertAlign w:val="baseline"/>
        </w:rPr>
        <w:sectPr>
          <w:pgSz w:h="15840" w:w="12240" w:orient="portrait"/>
          <w:pgMar w:bottom="870" w:top="1335" w:left="1133.6720275878906" w:right="1139.945068359375" w:header="0" w:footer="720"/>
          <w:pgNumType w:start="1"/>
        </w:sectPr>
      </w:pPr>
      <w:r w:rsidDel="00000000" w:rsidR="00000000" w:rsidRPr="00000000">
        <w:rPr>
          <w:sz w:val="15.989999771118164"/>
          <w:szCs w:val="15.989999771118164"/>
          <w:rtl w:val="0"/>
        </w:rPr>
        <w:t xml:space="preserve">Octobre </w:t>
      </w:r>
      <w:r w:rsidDel="00000000" w:rsidR="00000000" w:rsidRPr="00000000">
        <w:rPr>
          <w:rFonts w:ascii="Arial" w:cs="Arial" w:eastAsia="Arial" w:hAnsi="Arial"/>
          <w:b w:val="0"/>
          <w:i w:val="0"/>
          <w:smallCaps w:val="0"/>
          <w:strike w:val="0"/>
          <w:sz w:val="15.989999771118164"/>
          <w:szCs w:val="15.989999771118164"/>
          <w:u w:val="none"/>
          <w:shd w:fill="auto" w:val="clear"/>
          <w:vertAlign w:val="baseline"/>
          <w:rtl w:val="0"/>
        </w:rPr>
        <w:t xml:space="preserve">2</w:t>
      </w:r>
      <w:r w:rsidDel="00000000" w:rsidR="00000000" w:rsidRPr="00000000">
        <w:rPr>
          <w:rFonts w:ascii="Arial" w:cs="Arial" w:eastAsia="Arial" w:hAnsi="Arial"/>
          <w:b w:val="0"/>
          <w:i w:val="1"/>
          <w:smallCaps w:val="0"/>
          <w:strike w:val="0"/>
          <w:sz w:val="15.989999771118164"/>
          <w:szCs w:val="15.989999771118164"/>
          <w:u w:val="none"/>
          <w:shd w:fill="auto" w:val="clear"/>
          <w:vertAlign w:val="baseline"/>
          <w:rtl w:val="0"/>
        </w:rPr>
        <w:t xml:space="preserve">020 | Page 1 de 2</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1"/>
          <w:smallCaps w:val="0"/>
          <w:strike w:val="0"/>
          <w:sz w:val="15.989999771118164"/>
          <w:szCs w:val="15.989999771118164"/>
          <w:u w:val="none"/>
          <w:shd w:fill="auto" w:val="clear"/>
          <w:vertAlign w:val="baseline"/>
        </w:rPr>
      </w:pPr>
      <w:r w:rsidDel="00000000" w:rsidR="00000000" w:rsidRPr="00000000">
        <w:rPr>
          <w:rFonts w:ascii="Arial" w:cs="Arial" w:eastAsia="Arial" w:hAnsi="Arial"/>
          <w:b w:val="0"/>
          <w:i w:val="1"/>
          <w:smallCaps w:val="0"/>
          <w:strike w:val="0"/>
          <w:sz w:val="15.989999771118164"/>
          <w:szCs w:val="15.989999771118164"/>
          <w:u w:val="none"/>
          <w:shd w:fill="auto" w:val="clear"/>
          <w:vertAlign w:val="baseline"/>
        </w:rPr>
        <w:drawing>
          <wp:inline distB="19050" distT="19050" distL="19050" distR="19050">
            <wp:extent cx="1981200" cy="2000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81200"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rPr>
          <w:rFonts w:ascii="Georgia" w:cs="Georgia" w:eastAsia="Georgia" w:hAnsi="Georgia"/>
          <w:b w:val="1"/>
          <w:i w:val="0"/>
          <w:smallCaps w:val="0"/>
          <w:strike w:val="0"/>
          <w:sz w:val="36"/>
          <w:szCs w:val="36"/>
          <w:u w:val="none"/>
          <w:shd w:fill="auto" w:val="clear"/>
          <w:vertAlign w:val="baseline"/>
        </w:rPr>
      </w:pPr>
      <w:r w:rsidDel="00000000" w:rsidR="00000000" w:rsidRPr="00000000">
        <w:rPr>
          <w:rFonts w:ascii="Montserrat" w:cs="Montserrat" w:eastAsia="Montserrat" w:hAnsi="Montserrat"/>
          <w:b w:val="0"/>
          <w:i w:val="0"/>
          <w:smallCaps w:val="0"/>
          <w:strike w:val="0"/>
          <w:sz w:val="36"/>
          <w:szCs w:val="36"/>
          <w:u w:val="none"/>
          <w:shd w:fill="auto" w:val="clear"/>
          <w:vertAlign w:val="baseline"/>
          <w:rtl w:val="0"/>
        </w:rPr>
        <w:t xml:space="preserve">EXPLOITATION DU SOIN BIOCOMPATIBLE</w:t>
      </w:r>
      <w:r w:rsidDel="00000000" w:rsidR="00000000" w:rsidRPr="00000000">
        <w:rPr>
          <w:rFonts w:ascii="Georgia" w:cs="Georgia" w:eastAsia="Georgia" w:hAnsi="Georgia"/>
          <w:b w:val="0"/>
          <w:i w:val="1"/>
          <w:smallCaps w:val="0"/>
          <w:strike w:val="0"/>
          <w:sz w:val="35.99999745686849"/>
          <w:szCs w:val="35.99999745686849"/>
          <w:u w:val="none"/>
          <w:shd w:fill="auto" w:val="clear"/>
          <w:vertAlign w:val="superscript"/>
          <w:rtl w:val="0"/>
        </w:rPr>
        <w:t xml:space="preserve">® </w:t>
      </w:r>
      <w:r w:rsidDel="00000000" w:rsidR="00000000" w:rsidRPr="00000000">
        <w:rPr>
          <w:rFonts w:ascii="Montserrat" w:cs="Montserrat" w:eastAsia="Montserrat" w:hAnsi="Montserrat"/>
          <w:b w:val="0"/>
          <w:i w:val="0"/>
          <w:smallCaps w:val="0"/>
          <w:strike w:val="0"/>
          <w:sz w:val="36"/>
          <w:szCs w:val="36"/>
          <w:u w:val="none"/>
          <w:shd w:fill="auto" w:val="clear"/>
          <w:vertAlign w:val="baseline"/>
          <w:rtl w:val="0"/>
        </w:rPr>
        <w:t xml:space="preserve">VISAGE </w:t>
      </w:r>
      <w:r w:rsidDel="00000000" w:rsidR="00000000" w:rsidRPr="00000000">
        <w:rPr>
          <w:rFonts w:ascii="Georgia" w:cs="Georgia" w:eastAsia="Georgia" w:hAnsi="Georgia"/>
          <w:b w:val="1"/>
          <w:i w:val="0"/>
          <w:smallCaps w:val="0"/>
          <w:strike w:val="0"/>
          <w:sz w:val="36"/>
          <w:szCs w:val="36"/>
          <w:u w:val="none"/>
          <w:shd w:fill="auto" w:val="clear"/>
          <w:vertAlign w:val="baseline"/>
          <w:rtl w:val="0"/>
        </w:rPr>
        <w:t xml:space="preserve">Niveau 1 (suite)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T</w:t>
      </w:r>
      <w:r w:rsidDel="00000000" w:rsidR="00000000" w:rsidRPr="00000000">
        <w:rPr>
          <w:rFonts w:ascii="Arial" w:cs="Arial" w:eastAsia="Arial" w:hAnsi="Arial"/>
          <w:b w:val="1"/>
          <w:i w:val="0"/>
          <w:smallCaps w:val="0"/>
          <w:strike w:val="0"/>
          <w:sz w:val="20"/>
          <w:szCs w:val="20"/>
          <w:u w:val="single"/>
          <w:shd w:fill="auto" w:val="clear"/>
          <w:vertAlign w:val="baseline"/>
          <w:rtl w:val="0"/>
        </w:rPr>
        <w:t xml:space="preserve">emps de pose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20 minutes ou moins selon la sensibilité du client.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646484375" w:line="199.920001029968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Vous pouvez en tout temps retirer le masque (question de confort).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7685546875" w:line="272.05355644226074"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Pour relancer l’action des ingrédients actifs, à la 10</w:t>
      </w:r>
      <w:r w:rsidDel="00000000" w:rsidR="00000000" w:rsidRPr="00000000">
        <w:rPr>
          <w:rFonts w:ascii="Arial" w:cs="Arial" w:eastAsia="Arial" w:hAnsi="Arial"/>
          <w:b w:val="1"/>
          <w:i w:val="0"/>
          <w:smallCaps w:val="0"/>
          <w:strike w:val="0"/>
          <w:sz w:val="20"/>
          <w:szCs w:val="20"/>
          <w:u w:val="none"/>
          <w:shd w:fill="auto" w:val="clear"/>
          <w:vertAlign w:val="superscript"/>
          <w:rtl w:val="0"/>
        </w:rPr>
        <w:t xml:space="preserve">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minute de pause, masser le masque (1 min.).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272.7422904968262"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Contour de l’œil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aux 2 dernières minutes de pause ou plus tôt selon le cas, masser et remonter légèrement le soin plus près du contour des yeux, sur l’arcade et près des cernes.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272.7422904968262"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7. Retirer le masque biocompatible à l’aide d’une spatule et jeter les résidus dans la poubelle (pour ne pas boucher les conduits du lavabo).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199.920001029968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8. Bien rincer la peau avec de l’eau tiède/fraîche et une gaze.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70751953125" w:line="272.7422904968262"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9. Extraction +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Curativo®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 nécessaire).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L’extraction est optionnelle, c’est à vous d’adapter les frais supplémentaires et selon la durée)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199.9200010299682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10. Appliquer 2 ml (soit la ½ fiole restante) de sérum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Idrata®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et 4 vaporisations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Luvya®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770751953125" w:line="272.7422904968262" w:lineRule="auto"/>
        <w:ind w:left="0" w:right="0" w:firstLine="0"/>
        <w:jc w:val="left"/>
        <w:rPr>
          <w:rFonts w:ascii="Arial" w:cs="Arial" w:eastAsia="Arial" w:hAnsi="Arial"/>
          <w:b w:val="0"/>
          <w:i w:val="1"/>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11. Application du masque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Aqua® (</w:t>
      </w:r>
      <w:r w:rsidDel="00000000" w:rsidR="00000000" w:rsidRPr="00000000">
        <w:rPr>
          <w:b w:val="1"/>
          <w:sz w:val="20"/>
          <w:szCs w:val="20"/>
          <w:rtl w:val="0"/>
        </w:rPr>
        <w:t xml:space="preserve">8</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ml)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pour 10 minutes.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Astuce: pour un effet lifting, imbiber 2 gazes 4x4 de </w:t>
      </w: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Luvya®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 les déplier et les appliquer sur le visage en plaçant du cou puis en remontant vers le front.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46484375" w:line="271.7875671386719"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12.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De jour: Rincer le masque pour (laisser un film) et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mettre Luvya, crème thérapeutique adaptée,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of</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frir le miroir afin qu’elle puisse constater le résultat (WOW!) puis finir avec 1 ml de </w:t>
      </w:r>
      <w:r w:rsidDel="00000000" w:rsidR="00000000" w:rsidRPr="00000000">
        <w:rPr>
          <w:sz w:val="20"/>
          <w:szCs w:val="20"/>
          <w:rtl w:val="0"/>
        </w:rPr>
        <w:t xml:space="preserve">crème solaire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Sunbrella</w:t>
      </w:r>
      <w:r w:rsidDel="00000000" w:rsidR="00000000" w:rsidRPr="00000000">
        <w:rPr>
          <w:rFonts w:ascii="Arial" w:cs="Arial" w:eastAsia="Arial" w:hAnsi="Arial"/>
          <w:b w:val="0"/>
          <w:i w:val="0"/>
          <w:smallCaps w:val="0"/>
          <w:strike w:val="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5140380859375" w:line="272.7422904968262"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13.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De soir</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Pour les peaux matures, ne pas rincer le masque remettre un peu de Luvya puis la crème thérapeutique adaptée pour un effet plus hydratant et éviter que cela colle sur l’oreiller. </w:t>
      </w:r>
      <w:r w:rsidDel="00000000" w:rsidR="00000000" w:rsidRPr="00000000">
        <w:rPr>
          <w:sz w:val="20"/>
          <w:szCs w:val="20"/>
          <w:rtl w:val="0"/>
        </w:rPr>
        <w:t xml:space="preserve">É</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vit</w:t>
      </w:r>
      <w:r w:rsidDel="00000000" w:rsidR="00000000" w:rsidRPr="00000000">
        <w:rPr>
          <w:sz w:val="20"/>
          <w:szCs w:val="20"/>
          <w:rtl w:val="0"/>
        </w:rPr>
        <w:t xml:space="preserve">é </w:t>
      </w:r>
      <w:r w:rsidDel="00000000" w:rsidR="00000000" w:rsidRPr="00000000">
        <w:rPr>
          <w:sz w:val="20"/>
          <w:szCs w:val="20"/>
          <w:rtl w:val="0"/>
        </w:rPr>
        <w:t xml:space="preserve">crème solaire teinté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Sunbrella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14. Expliquer à nouveau à la cliente les effets possibles et les directives post-traitement.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sz w:val="20"/>
          <w:szCs w:val="20"/>
        </w:rPr>
      </w:pPr>
      <w:r w:rsidDel="00000000" w:rsidR="00000000" w:rsidRPr="00000000">
        <w:rPr>
          <w:sz w:val="20"/>
          <w:szCs w:val="20"/>
          <w:rtl w:val="0"/>
        </w:rPr>
        <w:t xml:space="preserve">*Possibilité de doubler le soin pour faire cou, décolleté et mains (charger en conséquence).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7677001953125" w:line="1827.3731231689453" w:lineRule="auto"/>
        <w:ind w:left="0" w:right="0" w:firstLine="0"/>
        <w:jc w:val="left"/>
        <w:rPr>
          <w:rFonts w:ascii="Arial" w:cs="Arial" w:eastAsia="Arial" w:hAnsi="Arial"/>
          <w:b w:val="0"/>
          <w:i w:val="1"/>
          <w:smallCaps w:val="0"/>
          <w:strike w:val="0"/>
          <w:color w:val="999999"/>
          <w:sz w:val="15.989999771118164"/>
          <w:szCs w:val="15.989999771118164"/>
          <w:u w:val="none"/>
          <w:shd w:fill="auto" w:val="clear"/>
          <w:vertAlign w:val="baseline"/>
        </w:rPr>
      </w:pPr>
      <w:r w:rsidDel="00000000" w:rsidR="00000000" w:rsidRPr="00000000">
        <w:rPr>
          <w:rtl w:val="0"/>
        </w:rPr>
      </w:r>
    </w:p>
    <w:sectPr>
      <w:type w:val="continuous"/>
      <w:pgSz w:h="15840" w:w="12240" w:orient="portrait"/>
      <w:pgMar w:bottom="870" w:top="133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BE9CC85D9B54A9E39714D4979C3A2" ma:contentTypeVersion="13" ma:contentTypeDescription="Crée un document." ma:contentTypeScope="" ma:versionID="613d4210fe1701a1b7e4ea8637e7652c">
  <xsd:schema xmlns:xsd="http://www.w3.org/2001/XMLSchema" xmlns:xs="http://www.w3.org/2001/XMLSchema" xmlns:p="http://schemas.microsoft.com/office/2006/metadata/properties" xmlns:ns2="f9c42a6b-4929-47d0-9205-778e150b9b8c" xmlns:ns3="3696dde3-4159-4e30-84b1-51390de08552" targetNamespace="http://schemas.microsoft.com/office/2006/metadata/properties" ma:root="true" ma:fieldsID="92119a0065f2d89fea806619635a8c66" ns2:_="" ns3:_="">
    <xsd:import namespace="f9c42a6b-4929-47d0-9205-778e150b9b8c"/>
    <xsd:import namespace="3696dde3-4159-4e30-84b1-51390de08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2a6b-4929-47d0-9205-778e150b9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96dde3-4159-4e30-84b1-51390de0855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E9257-34E6-44A5-8EC7-7F6CB04D8797}"/>
</file>

<file path=customXml/itemProps2.xml><?xml version="1.0" encoding="utf-8"?>
<ds:datastoreItem xmlns:ds="http://schemas.openxmlformats.org/officeDocument/2006/customXml" ds:itemID="{AE360657-08D9-44CE-B567-F0CD1FB64D74}"/>
</file>

<file path=customXml/itemProps3.xml><?xml version="1.0" encoding="utf-8"?>
<ds:datastoreItem xmlns:ds="http://schemas.openxmlformats.org/officeDocument/2006/customXml" ds:itemID="{7DB088E7-77B6-4BFA-8BCE-B51D58D5F4F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0x01010088ABE9CC85D9B54A9E39714D4979C3A2</vt:lpwstr>
  </property>
</Properties>
</file>